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785" w:rsidRPr="005A4D67" w:rsidRDefault="00532785" w:rsidP="00532785">
      <w:pPr>
        <w:tabs>
          <w:tab w:val="left" w:pos="426"/>
        </w:tabs>
        <w:ind w:firstLine="567"/>
        <w:jc w:val="center"/>
        <w:rPr>
          <w:b/>
          <w:sz w:val="28"/>
          <w:szCs w:val="28"/>
          <w:lang w:val="kk-KZ"/>
        </w:rPr>
      </w:pPr>
      <w:r w:rsidRPr="005A4D67">
        <w:rPr>
          <w:b/>
          <w:sz w:val="28"/>
          <w:szCs w:val="28"/>
          <w:lang w:val="kk-KZ"/>
        </w:rPr>
        <w:t>«Математика» білім саласы</w:t>
      </w:r>
    </w:p>
    <w:p w:rsidR="00532785" w:rsidRPr="005A4D67" w:rsidRDefault="00532785" w:rsidP="00532785">
      <w:pPr>
        <w:tabs>
          <w:tab w:val="left" w:pos="426"/>
        </w:tabs>
        <w:ind w:firstLine="567"/>
        <w:jc w:val="center"/>
        <w:rPr>
          <w:b/>
          <w:sz w:val="28"/>
          <w:szCs w:val="28"/>
          <w:lang w:val="kk-KZ"/>
        </w:rPr>
      </w:pPr>
    </w:p>
    <w:p w:rsidR="00532785" w:rsidRPr="005A4D67" w:rsidRDefault="00532785" w:rsidP="00532785">
      <w:pPr>
        <w:tabs>
          <w:tab w:val="left" w:pos="426"/>
        </w:tabs>
        <w:ind w:firstLine="567"/>
        <w:jc w:val="center"/>
        <w:rPr>
          <w:b/>
          <w:bCs/>
          <w:sz w:val="28"/>
          <w:szCs w:val="28"/>
          <w:lang w:val="kk-KZ"/>
        </w:rPr>
      </w:pPr>
      <w:r w:rsidRPr="005A4D67">
        <w:rPr>
          <w:b/>
          <w:bCs/>
          <w:sz w:val="28"/>
          <w:szCs w:val="28"/>
          <w:lang w:val="kk-KZ"/>
        </w:rPr>
        <w:t>Математика</w:t>
      </w:r>
    </w:p>
    <w:p w:rsidR="00532785" w:rsidRPr="005A4D67" w:rsidRDefault="00532785" w:rsidP="00532785">
      <w:pPr>
        <w:pStyle w:val="a4"/>
        <w:tabs>
          <w:tab w:val="left" w:pos="426"/>
        </w:tabs>
        <w:spacing w:after="0" w:line="240" w:lineRule="auto"/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Пәнді оқыту мақсаты – ұлттық және жалпыазаматтық құндылықтар негізінде тұлғаның интеллектуалды дамуының қажетті деңгейін қамтамасыз етуге бағытталған математиканың базистік негізін сапалы игеруді қамтамасыз ету; көрнекі-бейнелі, логикалық және абстрактты ойлауды қалыптастыру, негізгі орта білім деңгейінде алгебра мен геометрияны игеруге практикалық негіз жасау.</w:t>
      </w:r>
    </w:p>
    <w:p w:rsidR="00532785" w:rsidRPr="005A4D67" w:rsidRDefault="00532785" w:rsidP="00532785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5A4D67">
        <w:rPr>
          <w:bCs/>
          <w:sz w:val="28"/>
          <w:szCs w:val="28"/>
          <w:lang w:val="kk-KZ"/>
        </w:rPr>
        <w:t>Оқытудың міндеттері:</w:t>
      </w:r>
    </w:p>
    <w:p w:rsidR="00532785" w:rsidRPr="005A4D67" w:rsidRDefault="00532785" w:rsidP="00532785">
      <w:pPr>
        <w:pStyle w:val="a4"/>
        <w:numPr>
          <w:ilvl w:val="0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тұлғаның  зейін, қабылдау, есте сақтау, ойлау, ауызша және жазбаша, сонымен қатар математика тілінде сөйлеу, психомоторика тәрізді функциональдық қасиеттерін дамыту; көрнекі-бейнелі және логикалық ойлауын дамыту;</w:t>
      </w:r>
    </w:p>
    <w:p w:rsidR="00532785" w:rsidRPr="005A4D67" w:rsidRDefault="00532785" w:rsidP="00532785">
      <w:pPr>
        <w:pStyle w:val="a4"/>
        <w:numPr>
          <w:ilvl w:val="0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бастауыш сынып оқушыларының оқу-танымдық қызметін (жоспарлау, жоспар бойынша әртүрлі іс-әрекеттер жасау, оның ішінде ойлау қызметін (талдау, зерттеу, жалпылау, модельдеу және т.б.), өзін-өзі бақылау және өзін-өзі бағалауды жүргізу біліктігін қалыптастыру; </w:t>
      </w:r>
    </w:p>
    <w:p w:rsidR="00532785" w:rsidRPr="005A4D67" w:rsidRDefault="00532785" w:rsidP="00532785">
      <w:pPr>
        <w:pStyle w:val="a4"/>
        <w:numPr>
          <w:ilvl w:val="0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оқытуды білімнің келесі деңгейлерінде жалғастыру үшін оқушыға қажетті математикалық білім мен білікті, есептеу, өлшеу және графиктік дағдыны қалыптастыру; алгебра мен геометрияны игеруге алдын-ала мақсатты дайындықты жүргізу;</w:t>
      </w:r>
    </w:p>
    <w:p w:rsidR="00532785" w:rsidRPr="005A4D67" w:rsidRDefault="00532785" w:rsidP="00532785">
      <w:pPr>
        <w:pStyle w:val="a4"/>
        <w:numPr>
          <w:ilvl w:val="0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оқуға деген ынтасын, математикаға деген оң көзқарасы мен қызығушылығын, танымдық қызығушылығын, өздігінен жұмыс атқару дағдысынқалыптастыру;</w:t>
      </w:r>
    </w:p>
    <w:p w:rsidR="00532785" w:rsidRPr="00532785" w:rsidRDefault="00532785" w:rsidP="00532785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851"/>
          <w:tab w:val="left" w:pos="993"/>
        </w:tabs>
        <w:suppressAutoHyphens w:val="0"/>
        <w:spacing w:after="0" w:line="240" w:lineRule="auto"/>
        <w:ind w:left="0" w:firstLine="567"/>
        <w:contextualSpacing/>
        <w:rPr>
          <w:szCs w:val="28"/>
        </w:rPr>
      </w:pPr>
      <w:r w:rsidRPr="00532785">
        <w:rPr>
          <w:rStyle w:val="a6"/>
          <w:rFonts w:eastAsia="Calibri"/>
          <w:sz w:val="28"/>
          <w:szCs w:val="28"/>
        </w:rPr>
        <w:t xml:space="preserve">стандартты емес және </w:t>
      </w:r>
      <w:r w:rsidRPr="00532785">
        <w:rPr>
          <w:szCs w:val="28"/>
        </w:rPr>
        <w:t xml:space="preserve">қызықтылық </w:t>
      </w:r>
      <w:r w:rsidRPr="00532785">
        <w:rPr>
          <w:rStyle w:val="a6"/>
          <w:rFonts w:eastAsia="Calibri"/>
          <w:sz w:val="28"/>
          <w:szCs w:val="28"/>
        </w:rPr>
        <w:t xml:space="preserve">сипаттағы тапсырмалар негізінде жобалау қызметі және өмірлік жағдайлардағы (құзыреттілік) мәселелерді шешу арқылы математикалық және шығармашылық қабілеттерін ашу және дамыту; </w:t>
      </w:r>
    </w:p>
    <w:p w:rsidR="00532785" w:rsidRPr="005A4D67" w:rsidRDefault="00532785" w:rsidP="00532785">
      <w:pPr>
        <w:pStyle w:val="a4"/>
        <w:numPr>
          <w:ilvl w:val="0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баланың тұлғалық қасиеттерін, яғни жауапкершілік, белсенділік, мақсатқа талпынушылық, жауапкершілік тәрізді қасиеттерін тәрбиелеу;</w:t>
      </w:r>
    </w:p>
    <w:p w:rsidR="00532785" w:rsidRPr="005A4D67" w:rsidRDefault="00532785" w:rsidP="00532785">
      <w:pPr>
        <w:pStyle w:val="a4"/>
        <w:numPr>
          <w:ilvl w:val="0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қарым-қатынас мәдениетін, үлкендерге құрмет көрсету мен кішілерге қамқор болуды, қоршаған ортаны қорғауда өзін белсенділігін көрсетуді, патриоттық сезімді тәрбиелеу, қазақ халқы мен елімізде өмір сүріп жатқан этностардың тарихына, мәдениетіне, әдет-ғұрпына және басқа байлықтарына құрмет көрсетуді, математика ғылымының дамуы барысында жинақталған құндылықтарға қатыстыру кіреді.</w:t>
      </w:r>
    </w:p>
    <w:p w:rsidR="00532785" w:rsidRPr="005A4D67" w:rsidRDefault="00532785" w:rsidP="00532785">
      <w:pPr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Математиканы оқыту ерекшелігі:</w:t>
      </w:r>
    </w:p>
    <w:p w:rsidR="00532785" w:rsidRPr="005A4D67" w:rsidRDefault="00532785" w:rsidP="00532785">
      <w:pPr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lastRenderedPageBreak/>
        <w:t xml:space="preserve">Бастауыш білім берудің базалық пәні болып табылатын математика, бір жағынан, өзге пәндерді (информатика, қоршаған орта, көркем еңбек, т.б.) оқытудың алғышартын және негізін қалайды, ал екінші жағынан, осы пәндерді оқытып-үйретуде білім, білік, іс-әрекет, дағды қалыптасады. </w:t>
      </w:r>
    </w:p>
    <w:p w:rsidR="00532785" w:rsidRPr="005A4D67" w:rsidRDefault="00532785" w:rsidP="00532785">
      <w:pPr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Білім берудің бастауыш деңгейінде «Математика» пәнiнен берілетін базалық білім мазмұны: теріс емес бүтін сандар арифметикасы; алгебра элементтері; геометрия элементтері деп аталатын үш тараудан тұрады.  </w:t>
      </w:r>
    </w:p>
    <w:p w:rsidR="00532785" w:rsidRPr="005A4D67" w:rsidRDefault="00532785" w:rsidP="00532785">
      <w:pPr>
        <w:pStyle w:val="a5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Пәнді игертуде 1000000-ға дейінгі натурал сандар және нөл санының арифметикасы, негізгі шамалар, алгебра мен геометрия элементтерін негізгі орта мектепте білімді жалғастыру үшін  құрылған.</w:t>
      </w:r>
    </w:p>
    <w:p w:rsidR="00532785" w:rsidRPr="005A4D67" w:rsidRDefault="00532785" w:rsidP="00532785">
      <w:pPr>
        <w:pStyle w:val="a5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1,3,4-сыныптарға арналған оқулықтардың өңделмеуі, 2013 жылғы пән бағдарламасы мазмұнындағы жаңа өзгерістерге орай, 1 - сыныпта 6 сағаттық мөлшермен жаңа «10-нан 20-ға дейінгі сандар» тақырыбы енгізілген. Сонымен қоса 1-сыныптың соңында 2-сыныпта оқытылатын «100-ге дейінгі сандар» тақырыбын оқытуға дайындық жұмысы жүргізіледі. </w:t>
      </w:r>
    </w:p>
    <w:p w:rsidR="00532785" w:rsidRPr="005A4D67" w:rsidRDefault="00532785" w:rsidP="00532785">
      <w:pPr>
        <w:pStyle w:val="a5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2-сынып пәнінің мазмұны 1-сынып бағдарламасы мен оқулық мазмұнына бейімделе жазылған. 2-сыныптың  басындағы «Қайталау» тарауы 1-сыныпта алған білімді жетілдіру мен жүйелеуді мақсаттайды. </w:t>
      </w:r>
    </w:p>
    <w:p w:rsidR="00532785" w:rsidRPr="005A4D67" w:rsidRDefault="00532785" w:rsidP="00532785">
      <w:pPr>
        <w:pStyle w:val="a5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2 сынып оқушыларына «Көбейту мен бөлу амалдары» тақырыбын игертуге 20 сағат бөлінген. Бөлінген сағат көлемі оқушылардың тақырыпты толық игеруіне септігін тигізеді.</w:t>
      </w:r>
    </w:p>
    <w:p w:rsidR="00532785" w:rsidRPr="005A4D67" w:rsidRDefault="00532785" w:rsidP="00532785">
      <w:pPr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Бастауыш білім мазмұнын меңгерудің пәндік нәтижелері бес балдық бағалау жүйесімен бағаланады.</w:t>
      </w:r>
    </w:p>
    <w:p w:rsidR="00532785" w:rsidRPr="005A4D67" w:rsidRDefault="00532785" w:rsidP="00532785">
      <w:pPr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Бақылау нысандары тест тапсырмалары, бақылау, өздік жұмыстар, ауызша сұрақ-жауап, әңгімелесу түрінде өткізу ұсынылады.</w:t>
      </w:r>
    </w:p>
    <w:p w:rsidR="00532785" w:rsidRPr="005A4D67" w:rsidRDefault="00532785" w:rsidP="00532785">
      <w:pPr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2 - сыныпта</w:t>
      </w:r>
      <w:r w:rsidRPr="005A4D67">
        <w:rPr>
          <w:sz w:val="28"/>
          <w:szCs w:val="28"/>
          <w:lang w:val="kk-KZ"/>
        </w:rPr>
        <w:t xml:space="preserve">ғы «Математика» пәнінен ағымдық бақылау нысандары жазбаша, ауызша түрде ұйымдастырылады. Ағымдық бақылау жұмыстары аптасына 1 реттен артық өткізілмейді. </w:t>
      </w:r>
    </w:p>
    <w:p w:rsidR="00532785" w:rsidRPr="005A4D67" w:rsidRDefault="00532785" w:rsidP="00532785">
      <w:pPr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Тақырыптық бақылау жұмыстарын жазбаша түрде ұйымдастыру ұсынылады. </w:t>
      </w:r>
    </w:p>
    <w:p w:rsidR="00532785" w:rsidRPr="005A4D67" w:rsidRDefault="00532785" w:rsidP="00532785">
      <w:pPr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Математика пәнінен ұйымдастырылатын қорытынды бақылау бақылау жұмыстары мен  кешенді тестік тапсырмалар арқылы ұйымдастыруға болады. </w:t>
      </w:r>
    </w:p>
    <w:p w:rsidR="00532785" w:rsidRPr="005A4D67" w:rsidRDefault="00532785" w:rsidP="00532785">
      <w:pPr>
        <w:tabs>
          <w:tab w:val="left" w:pos="284"/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 – сыныпқ</w:t>
      </w:r>
      <w:r w:rsidRPr="005A4D67">
        <w:rPr>
          <w:sz w:val="28"/>
          <w:szCs w:val="28"/>
          <w:lang w:val="kk-KZ"/>
        </w:rPr>
        <w:t xml:space="preserve">а арналған «Математика» пәнінен бақылау жұмыстарының тоқсандар бойынша саны (2-кесте) ұсынылады: </w:t>
      </w:r>
    </w:p>
    <w:p w:rsidR="00532785" w:rsidRPr="005A4D67" w:rsidRDefault="00532785" w:rsidP="00532785">
      <w:pPr>
        <w:tabs>
          <w:tab w:val="left" w:pos="426"/>
        </w:tabs>
        <w:jc w:val="center"/>
        <w:rPr>
          <w:sz w:val="28"/>
          <w:szCs w:val="28"/>
          <w:lang w:val="kk-KZ"/>
        </w:rPr>
      </w:pPr>
    </w:p>
    <w:p w:rsidR="009D7F08" w:rsidRDefault="009D7F08" w:rsidP="00532785">
      <w:pPr>
        <w:tabs>
          <w:tab w:val="left" w:pos="426"/>
        </w:tabs>
        <w:jc w:val="center"/>
        <w:rPr>
          <w:sz w:val="28"/>
          <w:szCs w:val="28"/>
          <w:lang w:val="kk-KZ"/>
        </w:rPr>
      </w:pPr>
    </w:p>
    <w:p w:rsidR="009D7F08" w:rsidRDefault="009D7F08" w:rsidP="00532785">
      <w:pPr>
        <w:tabs>
          <w:tab w:val="left" w:pos="426"/>
        </w:tabs>
        <w:jc w:val="center"/>
        <w:rPr>
          <w:sz w:val="28"/>
          <w:szCs w:val="28"/>
          <w:lang w:val="kk-KZ"/>
        </w:rPr>
      </w:pPr>
    </w:p>
    <w:p w:rsidR="009D7F08" w:rsidRDefault="009D7F08" w:rsidP="00532785">
      <w:pPr>
        <w:tabs>
          <w:tab w:val="left" w:pos="426"/>
        </w:tabs>
        <w:jc w:val="center"/>
        <w:rPr>
          <w:sz w:val="28"/>
          <w:szCs w:val="28"/>
          <w:lang w:val="kk-KZ"/>
        </w:rPr>
      </w:pPr>
    </w:p>
    <w:p w:rsidR="00532785" w:rsidRPr="005A4D67" w:rsidRDefault="00532785" w:rsidP="00532785">
      <w:pPr>
        <w:tabs>
          <w:tab w:val="left" w:pos="426"/>
        </w:tabs>
        <w:jc w:val="center"/>
        <w:rPr>
          <w:sz w:val="28"/>
          <w:szCs w:val="28"/>
          <w:lang w:val="kk-KZ"/>
        </w:rPr>
      </w:pPr>
      <w:bookmarkStart w:id="0" w:name="_GoBack"/>
      <w:bookmarkEnd w:id="0"/>
      <w:r w:rsidRPr="005A4D67">
        <w:rPr>
          <w:sz w:val="28"/>
          <w:szCs w:val="28"/>
          <w:lang w:val="kk-KZ"/>
        </w:rPr>
        <w:lastRenderedPageBreak/>
        <w:t xml:space="preserve">2-кесте – </w:t>
      </w:r>
      <w:r>
        <w:rPr>
          <w:sz w:val="28"/>
          <w:szCs w:val="28"/>
          <w:lang w:val="kk-KZ"/>
        </w:rPr>
        <w:t>2 сыныпқ</w:t>
      </w:r>
      <w:r w:rsidRPr="005A4D67">
        <w:rPr>
          <w:sz w:val="28"/>
          <w:szCs w:val="28"/>
          <w:lang w:val="kk-KZ"/>
        </w:rPr>
        <w:t>а арналған математика пәнінен бақылау жұмыстары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64"/>
        <w:gridCol w:w="3046"/>
        <w:gridCol w:w="2892"/>
        <w:gridCol w:w="2892"/>
        <w:gridCol w:w="2892"/>
      </w:tblGrid>
      <w:tr w:rsidR="00532785" w:rsidRPr="005A4D67" w:rsidTr="00951C9C">
        <w:tc>
          <w:tcPr>
            <w:tcW w:w="5000" w:type="pct"/>
            <w:gridSpan w:val="5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  <w:lang w:val="kk-KZ"/>
              </w:rPr>
            </w:pPr>
            <w:r w:rsidRPr="00532785">
              <w:rPr>
                <w:sz w:val="28"/>
                <w:szCs w:val="28"/>
                <w:lang w:val="kk-KZ"/>
              </w:rPr>
              <w:t>2 – сынып</w:t>
            </w:r>
          </w:p>
        </w:tc>
      </w:tr>
      <w:tr w:rsidR="00532785" w:rsidRPr="005A4D67" w:rsidTr="00951C9C">
        <w:tc>
          <w:tcPr>
            <w:tcW w:w="1036" w:type="pct"/>
          </w:tcPr>
          <w:p w:rsidR="00532785" w:rsidRPr="005A4D67" w:rsidRDefault="00532785" w:rsidP="00951C9C">
            <w:pPr>
              <w:tabs>
                <w:tab w:val="left" w:pos="426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030" w:type="pct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  <w:lang w:val="kk-KZ"/>
              </w:rPr>
            </w:pPr>
            <w:r w:rsidRPr="00532785">
              <w:rPr>
                <w:sz w:val="28"/>
                <w:szCs w:val="28"/>
                <w:lang w:val="kk-KZ"/>
              </w:rPr>
              <w:t>1 тоқсан</w:t>
            </w:r>
          </w:p>
        </w:tc>
        <w:tc>
          <w:tcPr>
            <w:tcW w:w="978" w:type="pct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32785">
              <w:rPr>
                <w:sz w:val="28"/>
                <w:szCs w:val="28"/>
                <w:lang w:val="kk-KZ"/>
              </w:rPr>
              <w:t>2 тоқсан</w:t>
            </w:r>
          </w:p>
        </w:tc>
        <w:tc>
          <w:tcPr>
            <w:tcW w:w="978" w:type="pct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32785">
              <w:rPr>
                <w:sz w:val="28"/>
                <w:szCs w:val="28"/>
                <w:lang w:val="kk-KZ"/>
              </w:rPr>
              <w:t>3 тоқсан</w:t>
            </w:r>
          </w:p>
        </w:tc>
        <w:tc>
          <w:tcPr>
            <w:tcW w:w="978" w:type="pct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32785">
              <w:rPr>
                <w:sz w:val="28"/>
                <w:szCs w:val="28"/>
                <w:lang w:val="kk-KZ"/>
              </w:rPr>
              <w:t>4 тоқсан</w:t>
            </w:r>
          </w:p>
        </w:tc>
      </w:tr>
      <w:tr w:rsidR="00532785" w:rsidRPr="005A4D67" w:rsidTr="00951C9C">
        <w:tc>
          <w:tcPr>
            <w:tcW w:w="1036" w:type="pct"/>
          </w:tcPr>
          <w:p w:rsidR="00532785" w:rsidRPr="005A4D67" w:rsidRDefault="00532785" w:rsidP="00951C9C">
            <w:pPr>
              <w:tabs>
                <w:tab w:val="left" w:pos="426"/>
              </w:tabs>
              <w:rPr>
                <w:sz w:val="24"/>
                <w:szCs w:val="24"/>
                <w:lang w:val="kk-KZ"/>
              </w:rPr>
            </w:pPr>
            <w:r w:rsidRPr="005A4D67">
              <w:rPr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1030" w:type="pct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32785">
              <w:rPr>
                <w:sz w:val="28"/>
                <w:szCs w:val="28"/>
              </w:rPr>
              <w:t>2</w:t>
            </w:r>
          </w:p>
        </w:tc>
        <w:tc>
          <w:tcPr>
            <w:tcW w:w="978" w:type="pct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32785">
              <w:rPr>
                <w:sz w:val="28"/>
                <w:szCs w:val="28"/>
              </w:rPr>
              <w:t>2</w:t>
            </w:r>
          </w:p>
        </w:tc>
        <w:tc>
          <w:tcPr>
            <w:tcW w:w="978" w:type="pct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32785">
              <w:rPr>
                <w:sz w:val="28"/>
                <w:szCs w:val="28"/>
              </w:rPr>
              <w:t>3</w:t>
            </w:r>
          </w:p>
        </w:tc>
        <w:tc>
          <w:tcPr>
            <w:tcW w:w="978" w:type="pct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32785">
              <w:rPr>
                <w:sz w:val="28"/>
                <w:szCs w:val="28"/>
              </w:rPr>
              <w:t>3</w:t>
            </w:r>
          </w:p>
        </w:tc>
      </w:tr>
      <w:tr w:rsidR="00532785" w:rsidRPr="005A4D67" w:rsidTr="00951C9C">
        <w:tc>
          <w:tcPr>
            <w:tcW w:w="1036" w:type="pct"/>
          </w:tcPr>
          <w:p w:rsidR="00532785" w:rsidRPr="005A4D67" w:rsidRDefault="00532785" w:rsidP="00951C9C">
            <w:pPr>
              <w:tabs>
                <w:tab w:val="left" w:pos="426"/>
              </w:tabs>
              <w:rPr>
                <w:sz w:val="24"/>
                <w:szCs w:val="24"/>
                <w:lang w:val="kk-KZ"/>
              </w:rPr>
            </w:pPr>
            <w:r w:rsidRPr="005A4D67">
              <w:rPr>
                <w:sz w:val="24"/>
                <w:szCs w:val="24"/>
                <w:lang w:val="kk-KZ"/>
              </w:rPr>
              <w:t>Өздік жұмысы</w:t>
            </w:r>
          </w:p>
        </w:tc>
        <w:tc>
          <w:tcPr>
            <w:tcW w:w="1030" w:type="pct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32785">
              <w:rPr>
                <w:sz w:val="28"/>
                <w:szCs w:val="28"/>
              </w:rPr>
              <w:t>2</w:t>
            </w:r>
          </w:p>
        </w:tc>
        <w:tc>
          <w:tcPr>
            <w:tcW w:w="978" w:type="pct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32785">
              <w:rPr>
                <w:sz w:val="28"/>
                <w:szCs w:val="28"/>
              </w:rPr>
              <w:t>2</w:t>
            </w:r>
          </w:p>
        </w:tc>
        <w:tc>
          <w:tcPr>
            <w:tcW w:w="978" w:type="pct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32785">
              <w:rPr>
                <w:sz w:val="28"/>
                <w:szCs w:val="28"/>
              </w:rPr>
              <w:t>3</w:t>
            </w:r>
          </w:p>
        </w:tc>
        <w:tc>
          <w:tcPr>
            <w:tcW w:w="978" w:type="pct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532785">
              <w:rPr>
                <w:sz w:val="28"/>
                <w:szCs w:val="28"/>
              </w:rPr>
              <w:t>3</w:t>
            </w:r>
          </w:p>
        </w:tc>
      </w:tr>
      <w:tr w:rsidR="00532785" w:rsidRPr="005A4D67" w:rsidTr="00951C9C">
        <w:tc>
          <w:tcPr>
            <w:tcW w:w="1036" w:type="pct"/>
          </w:tcPr>
          <w:p w:rsidR="00532785" w:rsidRPr="005A4D67" w:rsidRDefault="00532785" w:rsidP="00951C9C">
            <w:pPr>
              <w:tabs>
                <w:tab w:val="left" w:pos="426"/>
              </w:tabs>
              <w:rPr>
                <w:sz w:val="24"/>
                <w:szCs w:val="24"/>
                <w:lang w:val="kk-KZ"/>
              </w:rPr>
            </w:pPr>
            <w:r w:rsidRPr="005A4D67">
              <w:rPr>
                <w:sz w:val="24"/>
                <w:szCs w:val="24"/>
                <w:lang w:val="kk-KZ"/>
              </w:rPr>
              <w:t>Барлығы:</w:t>
            </w:r>
          </w:p>
        </w:tc>
        <w:tc>
          <w:tcPr>
            <w:tcW w:w="1030" w:type="pct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  <w:lang w:val="kk-KZ"/>
              </w:rPr>
            </w:pPr>
            <w:r w:rsidRPr="00532785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978" w:type="pct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  <w:lang w:val="kk-KZ"/>
              </w:rPr>
            </w:pPr>
            <w:r w:rsidRPr="00532785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978" w:type="pct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  <w:lang w:val="kk-KZ"/>
              </w:rPr>
            </w:pPr>
            <w:r w:rsidRPr="00532785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978" w:type="pct"/>
          </w:tcPr>
          <w:p w:rsidR="00532785" w:rsidRPr="00532785" w:rsidRDefault="00532785" w:rsidP="00951C9C">
            <w:pPr>
              <w:tabs>
                <w:tab w:val="left" w:pos="426"/>
              </w:tabs>
              <w:jc w:val="center"/>
              <w:rPr>
                <w:sz w:val="28"/>
                <w:szCs w:val="28"/>
                <w:lang w:val="kk-KZ"/>
              </w:rPr>
            </w:pPr>
            <w:r w:rsidRPr="00532785">
              <w:rPr>
                <w:sz w:val="28"/>
                <w:szCs w:val="28"/>
                <w:lang w:val="kk-KZ"/>
              </w:rPr>
              <w:t>6</w:t>
            </w:r>
          </w:p>
        </w:tc>
      </w:tr>
    </w:tbl>
    <w:p w:rsidR="0082604B" w:rsidRDefault="0082604B"/>
    <w:p w:rsidR="00763ED8" w:rsidRDefault="00763ED8"/>
    <w:bookmarkStart w:id="1" w:name="_MON_1439911432"/>
    <w:bookmarkEnd w:id="1"/>
    <w:p w:rsidR="00763ED8" w:rsidRDefault="00763ED8">
      <w:r w:rsidRPr="00763ED8">
        <w:object w:dxaOrig="14796" w:dyaOrig="9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9.5pt;height:453.75pt" o:ole="">
            <v:imagedata r:id="rId6" o:title=""/>
          </v:shape>
          <o:OLEObject Type="Embed" ProgID="Word.Document.12" ShapeID="_x0000_i1025" DrawAspect="Content" ObjectID="_1439911530" r:id="rId7">
            <o:FieldCodes>\s</o:FieldCodes>
          </o:OLEObject>
        </w:object>
      </w:r>
    </w:p>
    <w:sectPr w:rsidR="00763ED8" w:rsidSect="00763E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F5EC5"/>
    <w:multiLevelType w:val="hybridMultilevel"/>
    <w:tmpl w:val="F38003F2"/>
    <w:lvl w:ilvl="0" w:tplc="00000003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6BD"/>
    <w:rsid w:val="00532785"/>
    <w:rsid w:val="00763ED8"/>
    <w:rsid w:val="007D26BD"/>
    <w:rsid w:val="0082604B"/>
    <w:rsid w:val="009D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78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32785"/>
    <w:pPr>
      <w:spacing w:after="200" w:line="276" w:lineRule="auto"/>
      <w:ind w:left="720"/>
      <w:jc w:val="both"/>
    </w:pPr>
    <w:rPr>
      <w:rFonts w:eastAsia="Calibri"/>
      <w:sz w:val="28"/>
      <w:szCs w:val="22"/>
      <w:lang w:val="kk-KZ"/>
    </w:rPr>
  </w:style>
  <w:style w:type="paragraph" w:styleId="a4">
    <w:name w:val="Normal (Web)"/>
    <w:aliases w:val="Обычный (Web),Знак Знак,Знак Знак6,Знак2,Знак Знак4,Знак Знак1,Знак21"/>
    <w:basedOn w:val="a"/>
    <w:uiPriority w:val="99"/>
    <w:rsid w:val="00532785"/>
    <w:pPr>
      <w:suppressAutoHyphens w:val="0"/>
      <w:spacing w:after="200" w:line="276" w:lineRule="auto"/>
    </w:pPr>
    <w:rPr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53278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53278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78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32785"/>
    <w:pPr>
      <w:spacing w:after="200" w:line="276" w:lineRule="auto"/>
      <w:ind w:left="720"/>
      <w:jc w:val="both"/>
    </w:pPr>
    <w:rPr>
      <w:rFonts w:eastAsia="Calibri"/>
      <w:sz w:val="28"/>
      <w:szCs w:val="22"/>
      <w:lang w:val="kk-KZ"/>
    </w:rPr>
  </w:style>
  <w:style w:type="paragraph" w:styleId="a4">
    <w:name w:val="Normal (Web)"/>
    <w:aliases w:val="Обычный (Web),Знак Знак,Знак Знак6,Знак2,Знак Знак4,Знак Знак1,Знак21"/>
    <w:basedOn w:val="a"/>
    <w:uiPriority w:val="99"/>
    <w:rsid w:val="00532785"/>
    <w:pPr>
      <w:suppressAutoHyphens w:val="0"/>
      <w:spacing w:after="200" w:line="276" w:lineRule="auto"/>
    </w:pPr>
    <w:rPr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53278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53278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Word_Document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636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6</cp:revision>
  <dcterms:created xsi:type="dcterms:W3CDTF">2013-09-05T13:36:00Z</dcterms:created>
  <dcterms:modified xsi:type="dcterms:W3CDTF">2013-09-05T14:39:00Z</dcterms:modified>
</cp:coreProperties>
</file>